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A587B" w:rsidRDefault="002A587B" w:rsidP="002A587B">
      <w:pPr>
        <w:rPr>
          <w:rFonts w:ascii="Tahoma" w:hAnsi="Tahoma" w:cs="Tahoma"/>
          <w:sz w:val="20"/>
          <w:szCs w:val="20"/>
        </w:rPr>
      </w:pPr>
      <w:r w:rsidRPr="002A587B">
        <w:rPr>
          <w:rFonts w:ascii="Tahoma" w:hAnsi="Tahoma" w:cs="Tahoma"/>
          <w:b/>
          <w:bCs/>
          <w:sz w:val="20"/>
          <w:szCs w:val="20"/>
          <w:lang w:val="en-US"/>
        </w:rPr>
        <w:t>From:</w:t>
      </w:r>
      <w:r w:rsidRPr="002A587B">
        <w:rPr>
          <w:rFonts w:ascii="Tahoma" w:hAnsi="Tahoma" w:cs="Tahoma"/>
          <w:sz w:val="20"/>
          <w:szCs w:val="20"/>
          <w:lang w:val="en-US"/>
        </w:rPr>
        <w:t xml:space="preserve"> </w:t>
      </w:r>
      <w:proofErr w:type="spellStart"/>
      <w:r w:rsidRPr="002A587B">
        <w:rPr>
          <w:rFonts w:ascii="Tahoma" w:hAnsi="Tahoma" w:cs="Tahoma"/>
          <w:sz w:val="20"/>
          <w:szCs w:val="20"/>
          <w:lang w:val="en-US"/>
        </w:rPr>
        <w:t>Mimis</w:t>
      </w:r>
      <w:proofErr w:type="spellEnd"/>
      <w:r w:rsidRPr="002A587B">
        <w:rPr>
          <w:rFonts w:ascii="Tahoma" w:hAnsi="Tahoma" w:cs="Tahoma"/>
          <w:sz w:val="20"/>
          <w:szCs w:val="20"/>
          <w:lang w:val="en-US"/>
        </w:rPr>
        <w:t xml:space="preserve"> </w:t>
      </w:r>
      <w:proofErr w:type="spellStart"/>
      <w:r w:rsidRPr="002A587B">
        <w:rPr>
          <w:rFonts w:ascii="Tahoma" w:hAnsi="Tahoma" w:cs="Tahoma"/>
          <w:sz w:val="20"/>
          <w:szCs w:val="20"/>
          <w:lang w:val="en-US"/>
        </w:rPr>
        <w:t>Alichanidis</w:t>
      </w:r>
      <w:proofErr w:type="spellEnd"/>
      <w:r w:rsidRPr="002A587B">
        <w:rPr>
          <w:rFonts w:ascii="Tahoma" w:hAnsi="Tahoma" w:cs="Tahoma"/>
          <w:sz w:val="20"/>
          <w:szCs w:val="20"/>
          <w:lang w:val="en-US"/>
        </w:rPr>
        <w:t xml:space="preserve"> [mailto:alichanidis@papoudis.gr] </w:t>
      </w:r>
      <w:r w:rsidRPr="002A587B">
        <w:rPr>
          <w:rFonts w:ascii="Tahoma" w:hAnsi="Tahoma" w:cs="Tahoma"/>
          <w:sz w:val="20"/>
          <w:szCs w:val="20"/>
          <w:lang w:val="en-US"/>
        </w:rPr>
        <w:br/>
      </w:r>
      <w:r w:rsidRPr="002A587B">
        <w:rPr>
          <w:rFonts w:ascii="Tahoma" w:hAnsi="Tahoma" w:cs="Tahoma"/>
          <w:b/>
          <w:bCs/>
          <w:sz w:val="20"/>
          <w:szCs w:val="20"/>
          <w:lang w:val="en-US"/>
        </w:rPr>
        <w:t>Sent:</w:t>
      </w:r>
      <w:r w:rsidRPr="002A587B">
        <w:rPr>
          <w:rFonts w:ascii="Tahoma" w:hAnsi="Tahoma" w:cs="Tahoma"/>
          <w:sz w:val="20"/>
          <w:szCs w:val="20"/>
          <w:lang w:val="en-US"/>
        </w:rPr>
        <w:t xml:space="preserve"> Friday, September 09, 2016 12:17 PM</w:t>
      </w:r>
      <w:r w:rsidRPr="002A587B">
        <w:rPr>
          <w:rFonts w:ascii="Tahoma" w:hAnsi="Tahoma" w:cs="Tahoma"/>
          <w:sz w:val="20"/>
          <w:szCs w:val="20"/>
          <w:lang w:val="en-US"/>
        </w:rPr>
        <w:br/>
      </w:r>
      <w:r w:rsidRPr="002A587B">
        <w:rPr>
          <w:rFonts w:ascii="Tahoma" w:hAnsi="Tahoma" w:cs="Tahoma"/>
          <w:b/>
          <w:bCs/>
          <w:sz w:val="20"/>
          <w:szCs w:val="20"/>
          <w:lang w:val="en-US"/>
        </w:rPr>
        <w:t>To:</w:t>
      </w:r>
      <w:r w:rsidRPr="002A587B">
        <w:rPr>
          <w:rFonts w:ascii="Tahoma" w:hAnsi="Tahoma" w:cs="Tahoma"/>
          <w:sz w:val="20"/>
          <w:szCs w:val="20"/>
          <w:lang w:val="en-US"/>
        </w:rPr>
        <w:t xml:space="preserve"> promithion@sismanoglio.gr</w:t>
      </w:r>
      <w:r w:rsidRPr="002A587B">
        <w:rPr>
          <w:rFonts w:ascii="Tahoma" w:hAnsi="Tahoma" w:cs="Tahoma"/>
          <w:sz w:val="20"/>
          <w:szCs w:val="20"/>
          <w:lang w:val="en-US"/>
        </w:rPr>
        <w:br/>
      </w:r>
      <w:r w:rsidRPr="002A587B">
        <w:rPr>
          <w:rFonts w:ascii="Tahoma" w:hAnsi="Tahoma" w:cs="Tahoma"/>
          <w:b/>
          <w:bCs/>
          <w:sz w:val="20"/>
          <w:szCs w:val="20"/>
          <w:lang w:val="en-US"/>
        </w:rPr>
        <w:t>Subject:</w:t>
      </w:r>
      <w:r w:rsidRPr="002A587B">
        <w:rPr>
          <w:rFonts w:ascii="Tahoma" w:hAnsi="Tahoma" w:cs="Tahoma"/>
          <w:sz w:val="20"/>
          <w:szCs w:val="20"/>
          <w:lang w:val="en-US"/>
        </w:rPr>
        <w:t xml:space="preserve"> </w:t>
      </w:r>
      <w:proofErr w:type="spellStart"/>
      <w:r>
        <w:rPr>
          <w:rFonts w:ascii="Tahoma" w:hAnsi="Tahoma" w:cs="Tahoma"/>
          <w:sz w:val="20"/>
          <w:szCs w:val="20"/>
        </w:rPr>
        <w:t>Δημ</w:t>
      </w:r>
      <w:proofErr w:type="spellEnd"/>
      <w:r w:rsidRPr="002A587B">
        <w:rPr>
          <w:rFonts w:ascii="Tahoma" w:hAnsi="Tahoma" w:cs="Tahoma"/>
          <w:sz w:val="20"/>
          <w:szCs w:val="20"/>
          <w:lang w:val="en-US"/>
        </w:rPr>
        <w:t xml:space="preserve">. </w:t>
      </w:r>
      <w:r>
        <w:rPr>
          <w:rFonts w:ascii="Tahoma" w:hAnsi="Tahoma" w:cs="Tahoma"/>
          <w:sz w:val="20"/>
          <w:szCs w:val="20"/>
        </w:rPr>
        <w:t xml:space="preserve">Διαβούλευση Τεχν. </w:t>
      </w:r>
      <w:proofErr w:type="spellStart"/>
      <w:r>
        <w:rPr>
          <w:rFonts w:ascii="Tahoma" w:hAnsi="Tahoma" w:cs="Tahoma"/>
          <w:sz w:val="20"/>
          <w:szCs w:val="20"/>
        </w:rPr>
        <w:t>Προδ</w:t>
      </w:r>
      <w:proofErr w:type="spellEnd"/>
      <w:r>
        <w:rPr>
          <w:rFonts w:ascii="Tahoma" w:hAnsi="Tahoma" w:cs="Tahoma"/>
          <w:sz w:val="20"/>
          <w:szCs w:val="20"/>
        </w:rPr>
        <w:t>. για 4 Μόνιτορ της ΜΕΘ</w:t>
      </w:r>
    </w:p>
    <w:p w:rsidR="002A587B" w:rsidRDefault="002A587B" w:rsidP="002A587B"/>
    <w:p w:rsidR="002A587B" w:rsidRDefault="002A587B" w:rsidP="002A587B">
      <w:pPr>
        <w:rPr>
          <w:rFonts w:ascii="Tahoma" w:hAnsi="Tahoma" w:cs="Tahoma"/>
          <w:sz w:val="20"/>
          <w:szCs w:val="20"/>
        </w:rPr>
      </w:pPr>
      <w:r>
        <w:rPr>
          <w:rFonts w:ascii="Tahoma" w:hAnsi="Tahoma" w:cs="Tahoma"/>
          <w:sz w:val="20"/>
          <w:szCs w:val="20"/>
        </w:rPr>
        <w:t>Αξιότιμη κυρία Λουκίδου,</w:t>
      </w:r>
      <w:r>
        <w:rPr>
          <w:rFonts w:ascii="Tahoma" w:hAnsi="Tahoma" w:cs="Tahoma"/>
          <w:sz w:val="20"/>
          <w:szCs w:val="20"/>
        </w:rPr>
        <w:br/>
        <w:t xml:space="preserve">Με βάση το από 06/09/2016 έγγραφο σας με αρ. </w:t>
      </w:r>
      <w:proofErr w:type="spellStart"/>
      <w:r>
        <w:rPr>
          <w:rFonts w:ascii="Tahoma" w:hAnsi="Tahoma" w:cs="Tahoma"/>
          <w:sz w:val="20"/>
          <w:szCs w:val="20"/>
        </w:rPr>
        <w:t>Πρωτ</w:t>
      </w:r>
      <w:proofErr w:type="spellEnd"/>
      <w:r>
        <w:rPr>
          <w:rFonts w:ascii="Tahoma" w:hAnsi="Tahoma" w:cs="Tahoma"/>
          <w:sz w:val="20"/>
          <w:szCs w:val="20"/>
        </w:rPr>
        <w:t xml:space="preserve">. 19672, για την Διενέργεια Δεύτερης Δημόσιας Διαβούλευσης επί των Τεχνικών Προδιαγραφών για την Προμήθεια Τεσσάρων (4) Μόνιτορ Παρακολούθησης Ζωτικών Σημείων Ασθενών για την Μονάδα Εντατικής Θεραπείας (ΜΕΘ) του Νοσοκομείου σας, και με γνώμονα την "διάθεση" ύπαρξης σοβαρού και κυρίως αξιόπιστου ανταγωνισμού, σας αποστέλλω τις παρατηρήσεις της εταιρείας μας προκειμένου να λάβουμε μέρος στην επερχόμενη διαγωνιστική διαδικασία με μόνιτορ του Αμερικανικού Κατασκευαστικού Οίκου </w:t>
      </w:r>
      <w:proofErr w:type="spellStart"/>
      <w:r>
        <w:rPr>
          <w:rFonts w:ascii="Tahoma" w:hAnsi="Tahoma" w:cs="Tahoma"/>
          <w:sz w:val="20"/>
          <w:szCs w:val="20"/>
        </w:rPr>
        <w:t>Spacelabs</w:t>
      </w:r>
      <w:proofErr w:type="spellEnd"/>
      <w:r>
        <w:rPr>
          <w:rFonts w:ascii="Tahoma" w:hAnsi="Tahoma" w:cs="Tahoma"/>
          <w:sz w:val="20"/>
          <w:szCs w:val="20"/>
        </w:rPr>
        <w:t xml:space="preserve"> </w:t>
      </w:r>
      <w:proofErr w:type="spellStart"/>
      <w:r>
        <w:rPr>
          <w:rFonts w:ascii="Tahoma" w:hAnsi="Tahoma" w:cs="Tahoma"/>
          <w:sz w:val="20"/>
          <w:szCs w:val="20"/>
        </w:rPr>
        <w:t>Healthcare</w:t>
      </w:r>
      <w:proofErr w:type="spellEnd"/>
      <w:r>
        <w:rPr>
          <w:rFonts w:ascii="Tahoma" w:hAnsi="Tahoma" w:cs="Tahoma"/>
          <w:sz w:val="20"/>
          <w:szCs w:val="20"/>
        </w:rPr>
        <w:t xml:space="preserve"> </w:t>
      </w:r>
      <w:proofErr w:type="spellStart"/>
      <w:r>
        <w:rPr>
          <w:rFonts w:ascii="Tahoma" w:hAnsi="Tahoma" w:cs="Tahoma"/>
          <w:sz w:val="20"/>
          <w:szCs w:val="20"/>
        </w:rPr>
        <w:t>Inc</w:t>
      </w:r>
      <w:proofErr w:type="spellEnd"/>
      <w:r>
        <w:rPr>
          <w:rFonts w:ascii="Tahoma" w:hAnsi="Tahoma" w:cs="Tahoma"/>
          <w:sz w:val="20"/>
          <w:szCs w:val="20"/>
        </w:rPr>
        <w:t>.</w:t>
      </w:r>
      <w:r>
        <w:rPr>
          <w:rFonts w:ascii="Tahoma" w:hAnsi="Tahoma" w:cs="Tahoma"/>
          <w:sz w:val="20"/>
          <w:szCs w:val="20"/>
        </w:rPr>
        <w:br/>
      </w:r>
      <w:r>
        <w:rPr>
          <w:rFonts w:ascii="Tahoma" w:hAnsi="Tahoma" w:cs="Tahoma"/>
          <w:sz w:val="20"/>
          <w:szCs w:val="20"/>
        </w:rPr>
        <w:br/>
        <w:t>Οι παρατηρήσεις μας είναι οι κάτωθι:</w:t>
      </w:r>
    </w:p>
    <w:p w:rsidR="002A587B" w:rsidRDefault="002A587B" w:rsidP="002A587B">
      <w:pPr>
        <w:numPr>
          <w:ilvl w:val="0"/>
          <w:numId w:val="1"/>
        </w:numPr>
        <w:spacing w:before="100" w:beforeAutospacing="1" w:after="100" w:afterAutospacing="1"/>
        <w:rPr>
          <w:rFonts w:ascii="Tahoma" w:eastAsia="Times New Roman" w:hAnsi="Tahoma" w:cs="Tahoma"/>
          <w:sz w:val="20"/>
          <w:szCs w:val="20"/>
        </w:rPr>
      </w:pPr>
      <w:r>
        <w:rPr>
          <w:rFonts w:ascii="Tahoma" w:eastAsia="Times New Roman" w:hAnsi="Tahoma" w:cs="Tahoma"/>
          <w:sz w:val="20"/>
          <w:szCs w:val="20"/>
        </w:rPr>
        <w:t xml:space="preserve">Προδιαγραφή #4: "οθόνη υψηλής ανάλυσης έγχρωμη τύπου TFT LCD </w:t>
      </w:r>
      <w:proofErr w:type="spellStart"/>
      <w:r>
        <w:rPr>
          <w:rFonts w:ascii="Tahoma" w:eastAsia="Times New Roman" w:hAnsi="Tahoma" w:cs="Tahoma"/>
          <w:sz w:val="20"/>
          <w:szCs w:val="20"/>
        </w:rPr>
        <w:t>touch</w:t>
      </w:r>
      <w:proofErr w:type="spellEnd"/>
      <w:r>
        <w:rPr>
          <w:rFonts w:ascii="Tahoma" w:eastAsia="Times New Roman" w:hAnsi="Tahoma" w:cs="Tahoma"/>
          <w:sz w:val="20"/>
          <w:szCs w:val="20"/>
        </w:rPr>
        <w:t xml:space="preserve"> </w:t>
      </w:r>
      <w:proofErr w:type="spellStart"/>
      <w:r>
        <w:rPr>
          <w:rFonts w:ascii="Tahoma" w:eastAsia="Times New Roman" w:hAnsi="Tahoma" w:cs="Tahoma"/>
          <w:sz w:val="20"/>
          <w:szCs w:val="20"/>
        </w:rPr>
        <w:t>screen</w:t>
      </w:r>
      <w:proofErr w:type="spellEnd"/>
      <w:r>
        <w:rPr>
          <w:rFonts w:ascii="Tahoma" w:eastAsia="Times New Roman" w:hAnsi="Tahoma" w:cs="Tahoma"/>
          <w:sz w:val="20"/>
          <w:szCs w:val="20"/>
        </w:rPr>
        <w:t xml:space="preserve"> (επαφής) διαστάσεων τουλάχιστον 15'' με δυνατότητα απεικόνισης το λιγότερο 7 </w:t>
      </w:r>
      <w:proofErr w:type="spellStart"/>
      <w:r>
        <w:rPr>
          <w:rFonts w:ascii="Tahoma" w:eastAsia="Times New Roman" w:hAnsi="Tahoma" w:cs="Tahoma"/>
          <w:sz w:val="20"/>
          <w:szCs w:val="20"/>
        </w:rPr>
        <w:t>κυματομορφών</w:t>
      </w:r>
      <w:proofErr w:type="spellEnd"/>
      <w:r>
        <w:rPr>
          <w:rFonts w:ascii="Tahoma" w:eastAsia="Times New Roman" w:hAnsi="Tahoma" w:cs="Tahoma"/>
          <w:sz w:val="20"/>
          <w:szCs w:val="20"/>
        </w:rPr>
        <w:t xml:space="preserve"> ταυτόχρονα" - εφόσον βάση της προδιαγραφής #1, ζητείται το μόνιτορ να είναι εύκολο στη μετακίνηση,  προτείνουμε την ακόλουθη αλλαγή "οθόνη υψηλής ανάλυσης έγχρωμη τύπου TFT LCD </w:t>
      </w:r>
      <w:proofErr w:type="spellStart"/>
      <w:r>
        <w:rPr>
          <w:rFonts w:ascii="Tahoma" w:eastAsia="Times New Roman" w:hAnsi="Tahoma" w:cs="Tahoma"/>
          <w:sz w:val="20"/>
          <w:szCs w:val="20"/>
        </w:rPr>
        <w:t>touch</w:t>
      </w:r>
      <w:proofErr w:type="spellEnd"/>
      <w:r>
        <w:rPr>
          <w:rFonts w:ascii="Tahoma" w:eastAsia="Times New Roman" w:hAnsi="Tahoma" w:cs="Tahoma"/>
          <w:sz w:val="20"/>
          <w:szCs w:val="20"/>
        </w:rPr>
        <w:t xml:space="preserve"> </w:t>
      </w:r>
      <w:proofErr w:type="spellStart"/>
      <w:r>
        <w:rPr>
          <w:rFonts w:ascii="Tahoma" w:eastAsia="Times New Roman" w:hAnsi="Tahoma" w:cs="Tahoma"/>
          <w:sz w:val="20"/>
          <w:szCs w:val="20"/>
        </w:rPr>
        <w:t>screen</w:t>
      </w:r>
      <w:proofErr w:type="spellEnd"/>
      <w:r>
        <w:rPr>
          <w:rFonts w:ascii="Tahoma" w:eastAsia="Times New Roman" w:hAnsi="Tahoma" w:cs="Tahoma"/>
          <w:sz w:val="20"/>
          <w:szCs w:val="20"/>
        </w:rPr>
        <w:t xml:space="preserve"> (επαφής) διαστάσεων </w:t>
      </w:r>
      <w:r>
        <w:rPr>
          <w:rFonts w:ascii="Tahoma" w:eastAsia="Times New Roman" w:hAnsi="Tahoma" w:cs="Tahoma"/>
          <w:b/>
          <w:bCs/>
          <w:i/>
          <w:iCs/>
          <w:sz w:val="20"/>
          <w:szCs w:val="20"/>
        </w:rPr>
        <w:t>τουλάχιστον 12''</w:t>
      </w:r>
      <w:r>
        <w:rPr>
          <w:rFonts w:ascii="Tahoma" w:eastAsia="Times New Roman" w:hAnsi="Tahoma" w:cs="Tahoma"/>
          <w:sz w:val="20"/>
          <w:szCs w:val="20"/>
        </w:rPr>
        <w:t xml:space="preserve"> με δυνατότητα απεικόνισης το </w:t>
      </w:r>
      <w:r>
        <w:rPr>
          <w:rFonts w:ascii="Tahoma" w:eastAsia="Times New Roman" w:hAnsi="Tahoma" w:cs="Tahoma"/>
          <w:b/>
          <w:bCs/>
          <w:i/>
          <w:iCs/>
          <w:sz w:val="20"/>
          <w:szCs w:val="20"/>
        </w:rPr>
        <w:t xml:space="preserve">λιγότερο 6 </w:t>
      </w:r>
      <w:proofErr w:type="spellStart"/>
      <w:r>
        <w:rPr>
          <w:rFonts w:ascii="Tahoma" w:eastAsia="Times New Roman" w:hAnsi="Tahoma" w:cs="Tahoma"/>
          <w:b/>
          <w:bCs/>
          <w:i/>
          <w:iCs/>
          <w:sz w:val="20"/>
          <w:szCs w:val="20"/>
        </w:rPr>
        <w:t>κυματομορφών</w:t>
      </w:r>
      <w:proofErr w:type="spellEnd"/>
      <w:r>
        <w:rPr>
          <w:rFonts w:ascii="Tahoma" w:eastAsia="Times New Roman" w:hAnsi="Tahoma" w:cs="Tahoma"/>
          <w:sz w:val="20"/>
          <w:szCs w:val="20"/>
        </w:rPr>
        <w:t xml:space="preserve"> ταυτόχρονα" </w:t>
      </w:r>
    </w:p>
    <w:p w:rsidR="002A587B" w:rsidRDefault="002A587B" w:rsidP="002A587B">
      <w:pPr>
        <w:numPr>
          <w:ilvl w:val="0"/>
          <w:numId w:val="1"/>
        </w:numPr>
        <w:spacing w:before="100" w:beforeAutospacing="1" w:after="100" w:afterAutospacing="1"/>
        <w:rPr>
          <w:rFonts w:ascii="Tahoma" w:eastAsia="Times New Roman" w:hAnsi="Tahoma" w:cs="Tahoma"/>
          <w:sz w:val="20"/>
          <w:szCs w:val="20"/>
        </w:rPr>
      </w:pPr>
      <w:r>
        <w:rPr>
          <w:rFonts w:ascii="Tahoma" w:eastAsia="Times New Roman" w:hAnsi="Tahoma" w:cs="Tahoma"/>
          <w:sz w:val="20"/>
          <w:szCs w:val="20"/>
        </w:rPr>
        <w:t xml:space="preserve">Προδιαγραφή #5, A: "ταυτόχρονη απεικόνιση 7 </w:t>
      </w:r>
      <w:proofErr w:type="spellStart"/>
      <w:r>
        <w:rPr>
          <w:rFonts w:ascii="Tahoma" w:eastAsia="Times New Roman" w:hAnsi="Tahoma" w:cs="Tahoma"/>
          <w:sz w:val="20"/>
          <w:szCs w:val="20"/>
        </w:rPr>
        <w:t>κυματομορφών</w:t>
      </w:r>
      <w:proofErr w:type="spellEnd"/>
      <w:r>
        <w:rPr>
          <w:rFonts w:ascii="Tahoma" w:eastAsia="Times New Roman" w:hAnsi="Tahoma" w:cs="Tahoma"/>
          <w:sz w:val="20"/>
          <w:szCs w:val="20"/>
        </w:rPr>
        <w:t xml:space="preserve">" όπως και παραπάνω προτείνουμε την αλλαγή σε "ταυτόχρονη </w:t>
      </w:r>
      <w:r>
        <w:rPr>
          <w:rFonts w:ascii="Tahoma" w:eastAsia="Times New Roman" w:hAnsi="Tahoma" w:cs="Tahoma"/>
          <w:b/>
          <w:bCs/>
          <w:i/>
          <w:iCs/>
          <w:sz w:val="20"/>
          <w:szCs w:val="20"/>
        </w:rPr>
        <w:t xml:space="preserve">απεικόνιση 6 </w:t>
      </w:r>
      <w:proofErr w:type="spellStart"/>
      <w:r>
        <w:rPr>
          <w:rFonts w:ascii="Tahoma" w:eastAsia="Times New Roman" w:hAnsi="Tahoma" w:cs="Tahoma"/>
          <w:b/>
          <w:bCs/>
          <w:i/>
          <w:iCs/>
          <w:sz w:val="20"/>
          <w:szCs w:val="20"/>
        </w:rPr>
        <w:t>κυματομορφών</w:t>
      </w:r>
      <w:proofErr w:type="spellEnd"/>
      <w:r>
        <w:rPr>
          <w:rFonts w:ascii="Tahoma" w:eastAsia="Times New Roman" w:hAnsi="Tahoma" w:cs="Tahoma"/>
          <w:sz w:val="20"/>
          <w:szCs w:val="20"/>
        </w:rPr>
        <w:t>"</w:t>
      </w:r>
    </w:p>
    <w:p w:rsidR="002A587B" w:rsidRDefault="002A587B" w:rsidP="002A587B">
      <w:pPr>
        <w:numPr>
          <w:ilvl w:val="0"/>
          <w:numId w:val="1"/>
        </w:numPr>
        <w:spacing w:before="100" w:beforeAutospacing="1" w:after="100" w:afterAutospacing="1"/>
        <w:rPr>
          <w:rFonts w:ascii="Tahoma" w:eastAsia="Times New Roman" w:hAnsi="Tahoma" w:cs="Tahoma"/>
          <w:sz w:val="20"/>
          <w:szCs w:val="20"/>
        </w:rPr>
      </w:pPr>
      <w:r>
        <w:rPr>
          <w:rFonts w:ascii="Tahoma" w:eastAsia="Times New Roman" w:hAnsi="Tahoma" w:cs="Tahoma"/>
          <w:sz w:val="20"/>
          <w:szCs w:val="20"/>
        </w:rPr>
        <w:t>Προδιαγραφή #9: "Να διαθέτει μνήμη αποθήκευσης ιστορικού (</w:t>
      </w:r>
      <w:proofErr w:type="spellStart"/>
      <w:r>
        <w:rPr>
          <w:rFonts w:ascii="Tahoma" w:eastAsia="Times New Roman" w:hAnsi="Tahoma" w:cs="Tahoma"/>
          <w:sz w:val="20"/>
          <w:szCs w:val="20"/>
        </w:rPr>
        <w:t>trend</w:t>
      </w:r>
      <w:proofErr w:type="spellEnd"/>
      <w:r>
        <w:rPr>
          <w:rFonts w:ascii="Tahoma" w:eastAsia="Times New Roman" w:hAnsi="Tahoma" w:cs="Tahoma"/>
          <w:sz w:val="20"/>
          <w:szCs w:val="20"/>
        </w:rPr>
        <w:t>) τουλάχιστον 120 ώρες" - λόγω του ότι πρόκειται για μόνιτορ τα οποία θα συνδεθούν σε κεντρικό σύστημα παρακολούθησης, προτείνουμε την ακόλουθη αλλαγή "Να διαθέτει μνήμη αποθήκευσης ιστορικού (</w:t>
      </w:r>
      <w:proofErr w:type="spellStart"/>
      <w:r>
        <w:rPr>
          <w:rFonts w:ascii="Tahoma" w:eastAsia="Times New Roman" w:hAnsi="Tahoma" w:cs="Tahoma"/>
          <w:sz w:val="20"/>
          <w:szCs w:val="20"/>
        </w:rPr>
        <w:t>trend</w:t>
      </w:r>
      <w:proofErr w:type="spellEnd"/>
      <w:r>
        <w:rPr>
          <w:rFonts w:ascii="Tahoma" w:eastAsia="Times New Roman" w:hAnsi="Tahoma" w:cs="Tahoma"/>
          <w:sz w:val="20"/>
          <w:szCs w:val="20"/>
        </w:rPr>
        <w:t xml:space="preserve">) </w:t>
      </w:r>
      <w:r>
        <w:rPr>
          <w:rFonts w:ascii="Tahoma" w:eastAsia="Times New Roman" w:hAnsi="Tahoma" w:cs="Tahoma"/>
          <w:b/>
          <w:bCs/>
          <w:i/>
          <w:iCs/>
          <w:sz w:val="20"/>
          <w:szCs w:val="20"/>
        </w:rPr>
        <w:t>τουλάχιστον 72 ώρες</w:t>
      </w:r>
      <w:r>
        <w:rPr>
          <w:rFonts w:ascii="Tahoma" w:eastAsia="Times New Roman" w:hAnsi="Tahoma" w:cs="Tahoma"/>
          <w:sz w:val="20"/>
          <w:szCs w:val="20"/>
        </w:rPr>
        <w:t>"</w:t>
      </w:r>
    </w:p>
    <w:p w:rsidR="002A587B" w:rsidRDefault="002A587B" w:rsidP="002A587B">
      <w:pPr>
        <w:numPr>
          <w:ilvl w:val="0"/>
          <w:numId w:val="1"/>
        </w:numPr>
        <w:spacing w:before="100" w:beforeAutospacing="1" w:after="100" w:afterAutospacing="1"/>
        <w:rPr>
          <w:rFonts w:ascii="Tahoma" w:eastAsia="Times New Roman" w:hAnsi="Tahoma" w:cs="Tahoma"/>
          <w:sz w:val="20"/>
          <w:szCs w:val="20"/>
        </w:rPr>
      </w:pPr>
      <w:r>
        <w:rPr>
          <w:rFonts w:ascii="Tahoma" w:eastAsia="Times New Roman" w:hAnsi="Tahoma" w:cs="Tahoma"/>
          <w:sz w:val="20"/>
          <w:szCs w:val="20"/>
        </w:rPr>
        <w:t xml:space="preserve">Προδιαγραφή #11: "Να έχει τη δυνατότητα ανάκλησης του </w:t>
      </w:r>
      <w:proofErr w:type="spellStart"/>
      <w:r>
        <w:rPr>
          <w:rFonts w:ascii="Tahoma" w:eastAsia="Times New Roman" w:hAnsi="Tahoma" w:cs="Tahoma"/>
          <w:sz w:val="20"/>
          <w:szCs w:val="20"/>
        </w:rPr>
        <w:t>ΗΚΓραφήματος</w:t>
      </w:r>
      <w:proofErr w:type="spellEnd"/>
      <w:r>
        <w:rPr>
          <w:rFonts w:ascii="Tahoma" w:eastAsia="Times New Roman" w:hAnsi="Tahoma" w:cs="Tahoma"/>
          <w:sz w:val="20"/>
          <w:szCs w:val="20"/>
        </w:rPr>
        <w:t xml:space="preserve"> των τελευταίων 120 ωρών" - ομοίως με Προδιαγραφή #9, προτείνουμε την αλλαγή σε "Να έχει τη δυνατότητα ανάκλησης του </w:t>
      </w:r>
      <w:proofErr w:type="spellStart"/>
      <w:r>
        <w:rPr>
          <w:rFonts w:ascii="Tahoma" w:eastAsia="Times New Roman" w:hAnsi="Tahoma" w:cs="Tahoma"/>
          <w:sz w:val="20"/>
          <w:szCs w:val="20"/>
        </w:rPr>
        <w:t>ΗΚΓραφήματος</w:t>
      </w:r>
      <w:proofErr w:type="spellEnd"/>
      <w:r>
        <w:rPr>
          <w:rFonts w:ascii="Tahoma" w:eastAsia="Times New Roman" w:hAnsi="Tahoma" w:cs="Tahoma"/>
          <w:sz w:val="20"/>
          <w:szCs w:val="20"/>
        </w:rPr>
        <w:t xml:space="preserve"> των τελευταίων </w:t>
      </w:r>
      <w:r>
        <w:rPr>
          <w:rFonts w:ascii="Tahoma" w:eastAsia="Times New Roman" w:hAnsi="Tahoma" w:cs="Tahoma"/>
          <w:b/>
          <w:bCs/>
          <w:i/>
          <w:iCs/>
          <w:sz w:val="20"/>
          <w:szCs w:val="20"/>
        </w:rPr>
        <w:t>τουλάχιστον 72 ωρών</w:t>
      </w:r>
      <w:r>
        <w:rPr>
          <w:rFonts w:ascii="Tahoma" w:eastAsia="Times New Roman" w:hAnsi="Tahoma" w:cs="Tahoma"/>
          <w:sz w:val="20"/>
          <w:szCs w:val="20"/>
        </w:rPr>
        <w:t>"</w:t>
      </w:r>
    </w:p>
    <w:p w:rsidR="002A587B" w:rsidRDefault="002A587B" w:rsidP="002A587B">
      <w:pPr>
        <w:numPr>
          <w:ilvl w:val="0"/>
          <w:numId w:val="1"/>
        </w:numPr>
        <w:spacing w:before="100" w:beforeAutospacing="1" w:after="100" w:afterAutospacing="1"/>
        <w:rPr>
          <w:rFonts w:ascii="Tahoma" w:eastAsia="Times New Roman" w:hAnsi="Tahoma" w:cs="Tahoma"/>
          <w:sz w:val="20"/>
          <w:szCs w:val="20"/>
        </w:rPr>
      </w:pPr>
      <w:r>
        <w:rPr>
          <w:rFonts w:ascii="Tahoma" w:eastAsia="Times New Roman" w:hAnsi="Tahoma" w:cs="Tahoma"/>
          <w:sz w:val="20"/>
          <w:szCs w:val="20"/>
        </w:rPr>
        <w:t>Προδιαγραφή #13: "Να διαθέτει τηλεχειριστήριο (</w:t>
      </w:r>
      <w:proofErr w:type="spellStart"/>
      <w:r>
        <w:rPr>
          <w:rFonts w:ascii="Tahoma" w:eastAsia="Times New Roman" w:hAnsi="Tahoma" w:cs="Tahoma"/>
          <w:sz w:val="20"/>
          <w:szCs w:val="20"/>
        </w:rPr>
        <w:t>remote</w:t>
      </w:r>
      <w:proofErr w:type="spellEnd"/>
      <w:r>
        <w:rPr>
          <w:rFonts w:ascii="Tahoma" w:eastAsia="Times New Roman" w:hAnsi="Tahoma" w:cs="Tahoma"/>
          <w:sz w:val="20"/>
          <w:szCs w:val="20"/>
        </w:rPr>
        <w:t xml:space="preserve"> </w:t>
      </w:r>
      <w:proofErr w:type="spellStart"/>
      <w:r>
        <w:rPr>
          <w:rFonts w:ascii="Tahoma" w:eastAsia="Times New Roman" w:hAnsi="Tahoma" w:cs="Tahoma"/>
          <w:sz w:val="20"/>
          <w:szCs w:val="20"/>
        </w:rPr>
        <w:t>controller</w:t>
      </w:r>
      <w:proofErr w:type="spellEnd"/>
      <w:r>
        <w:rPr>
          <w:rFonts w:ascii="Tahoma" w:eastAsia="Times New Roman" w:hAnsi="Tahoma" w:cs="Tahoma"/>
          <w:sz w:val="20"/>
          <w:szCs w:val="20"/>
        </w:rPr>
        <w:t>) για εύκολη χρήση από απόσταση" - εφόσον πρόκειται για μόνιτορ τα οποία θα συνδέονται σε κεντρικό σύστημα παρακολούθησης, προτείνουμε την παράλειψη αυτής της προδιαγραφής ως πλεονάζουσα.</w:t>
      </w:r>
    </w:p>
    <w:p w:rsidR="002A587B" w:rsidRDefault="002A587B" w:rsidP="002A587B">
      <w:pPr>
        <w:rPr>
          <w:rFonts w:ascii="Tahoma" w:hAnsi="Tahoma" w:cs="Tahoma"/>
          <w:sz w:val="20"/>
          <w:szCs w:val="20"/>
        </w:rPr>
      </w:pPr>
      <w:r>
        <w:rPr>
          <w:rFonts w:ascii="Tahoma" w:hAnsi="Tahoma" w:cs="Tahoma"/>
          <w:sz w:val="20"/>
          <w:szCs w:val="20"/>
        </w:rPr>
        <w:t>Ευχαριστώ πολύ για το χρόνο σας.</w:t>
      </w:r>
      <w:r>
        <w:rPr>
          <w:rFonts w:ascii="Tahoma" w:hAnsi="Tahoma" w:cs="Tahoma"/>
          <w:sz w:val="20"/>
          <w:szCs w:val="20"/>
        </w:rPr>
        <w:br/>
        <w:t>Πάντα στη διάθεση σας για οποιαδήποτε πληροφορία.</w:t>
      </w:r>
      <w:r>
        <w:rPr>
          <w:rFonts w:ascii="Tahoma" w:hAnsi="Tahoma" w:cs="Tahoma"/>
          <w:sz w:val="20"/>
          <w:szCs w:val="20"/>
        </w:rPr>
        <w:br/>
      </w:r>
      <w:r>
        <w:rPr>
          <w:rFonts w:ascii="Tahoma" w:hAnsi="Tahoma" w:cs="Tahoma"/>
          <w:sz w:val="20"/>
          <w:szCs w:val="20"/>
        </w:rPr>
        <w:br/>
        <w:t>Με εκτίμηση,</w:t>
      </w:r>
    </w:p>
    <w:p w:rsidR="002A587B" w:rsidRDefault="002A587B" w:rsidP="002A587B">
      <w:pPr>
        <w:rPr>
          <w:rFonts w:ascii="Arial" w:hAnsi="Arial" w:cs="Arial"/>
          <w:sz w:val="20"/>
          <w:szCs w:val="20"/>
        </w:rPr>
      </w:pPr>
      <w:r>
        <w:rPr>
          <w:rFonts w:ascii="Arial" w:hAnsi="Arial" w:cs="Arial"/>
          <w:b/>
          <w:bCs/>
          <w:sz w:val="21"/>
          <w:szCs w:val="21"/>
        </w:rPr>
        <w:t xml:space="preserve">Μίμης </w:t>
      </w:r>
      <w:proofErr w:type="spellStart"/>
      <w:r>
        <w:rPr>
          <w:rFonts w:ascii="Arial" w:hAnsi="Arial" w:cs="Arial"/>
          <w:b/>
          <w:bCs/>
          <w:sz w:val="21"/>
          <w:szCs w:val="21"/>
        </w:rPr>
        <w:t>Αληχανίδης</w:t>
      </w:r>
      <w:proofErr w:type="spellEnd"/>
      <w:r>
        <w:rPr>
          <w:rFonts w:ascii="Arial" w:hAnsi="Arial" w:cs="Arial"/>
          <w:sz w:val="20"/>
          <w:szCs w:val="20"/>
        </w:rPr>
        <w:br/>
        <w:t>Υπεύθυνος Πωλήσεων</w:t>
      </w:r>
      <w:r>
        <w:rPr>
          <w:rFonts w:ascii="Arial" w:hAnsi="Arial" w:cs="Arial"/>
          <w:sz w:val="20"/>
          <w:szCs w:val="20"/>
        </w:rPr>
        <w:br/>
        <w:t>"ΑΠΟΣΤΟΛΟΣ ΠΑΠΟΥΔΗΣ &amp; ΥΙΟΣ Α.Ε."</w:t>
      </w:r>
      <w:r>
        <w:rPr>
          <w:rFonts w:ascii="Arial" w:hAnsi="Arial" w:cs="Arial"/>
          <w:sz w:val="20"/>
          <w:szCs w:val="20"/>
        </w:rPr>
        <w:br/>
        <w:t>Παν. Δεξιάς 3</w:t>
      </w:r>
      <w:r>
        <w:rPr>
          <w:rFonts w:ascii="Arial" w:hAnsi="Arial" w:cs="Arial"/>
          <w:sz w:val="20"/>
          <w:szCs w:val="20"/>
        </w:rPr>
        <w:br/>
        <w:t>54635</w:t>
      </w:r>
      <w:r>
        <w:rPr>
          <w:rFonts w:ascii="Arial" w:hAnsi="Arial" w:cs="Arial"/>
          <w:sz w:val="20"/>
          <w:szCs w:val="20"/>
        </w:rPr>
        <w:br/>
        <w:t>Θεσσαλονίκη</w:t>
      </w:r>
    </w:p>
    <w:p w:rsidR="002A587B" w:rsidRDefault="002A587B" w:rsidP="002A587B">
      <w:pPr>
        <w:spacing w:after="240"/>
        <w:rPr>
          <w:rFonts w:ascii="Tahoma" w:hAnsi="Tahoma" w:cs="Tahoma"/>
          <w:sz w:val="20"/>
          <w:szCs w:val="20"/>
        </w:rPr>
      </w:pPr>
    </w:p>
    <w:p w:rsidR="00F72451" w:rsidRDefault="002A587B">
      <w:r>
        <w:rPr>
          <w:noProof/>
          <w:bdr w:val="single" w:sz="8" w:space="0" w:color="auto" w:frame="1"/>
        </w:rPr>
        <w:drawing>
          <wp:inline distT="0" distB="0" distL="0" distR="0">
            <wp:extent cx="952500" cy="952500"/>
            <wp:effectExtent l="19050" t="0" r="0" b="0"/>
            <wp:docPr id="1" name="WebCRMStats2310692445" descr="Η εικόνα καταργήθηκε από τον αποστολέ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ebCRMStats2310692445" descr="Η εικόνα καταργήθηκε από τον αποστολέα."/>
                    <pic:cNvPicPr>
                      <a:picLocks noChangeAspect="1" noChangeArrowheads="1"/>
                    </pic:cNvPicPr>
                  </pic:nvPicPr>
                  <pic:blipFill>
                    <a:blip r:embed="rId5" r:link="rId6"/>
                    <a:srcRect/>
                    <a:stretch>
                      <a:fillRect/>
                    </a:stretch>
                  </pic:blipFill>
                  <pic:spPr bwMode="auto">
                    <a:xfrm>
                      <a:off x="0" y="0"/>
                      <a:ext cx="952500" cy="952500"/>
                    </a:xfrm>
                    <a:prstGeom prst="rect">
                      <a:avLst/>
                    </a:prstGeom>
                    <a:noFill/>
                    <a:ln w="9525">
                      <a:noFill/>
                      <a:miter lim="800000"/>
                      <a:headEnd/>
                      <a:tailEnd/>
                    </a:ln>
                  </pic:spPr>
                </pic:pic>
              </a:graphicData>
            </a:graphic>
          </wp:inline>
        </w:drawing>
      </w:r>
      <w:r>
        <w:t>"</w:t>
      </w:r>
    </w:p>
    <w:sectPr w:rsidR="00F72451" w:rsidSect="00F72451">
      <w:pgSz w:w="11906" w:h="16838"/>
      <w:pgMar w:top="1440" w:right="1800" w:bottom="1440" w:left="180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1"/>
    <w:family w:val="roman"/>
    <w:pitch w:val="variable"/>
    <w:sig w:usb0="E0002EFF" w:usb1="C0007843" w:usb2="00000009" w:usb3="00000000" w:csb0="000001FF" w:csb1="00000000"/>
  </w:font>
  <w:font w:name="Calibri">
    <w:panose1 w:val="020F0502020204030204"/>
    <w:charset w:val="A1"/>
    <w:family w:val="swiss"/>
    <w:pitch w:val="variable"/>
    <w:sig w:usb0="E00002FF" w:usb1="4000ACFF" w:usb2="00000001" w:usb3="00000000" w:csb0="0000019F" w:csb1="00000000"/>
  </w:font>
  <w:font w:name="Tahoma">
    <w:panose1 w:val="020B0604030504040204"/>
    <w:charset w:val="A1"/>
    <w:family w:val="swiss"/>
    <w:pitch w:val="variable"/>
    <w:sig w:usb0="E1002EFF" w:usb1="C000605B" w:usb2="00000029" w:usb3="00000000" w:csb0="000101FF" w:csb1="00000000"/>
  </w:font>
  <w:font w:name="Arial">
    <w:panose1 w:val="020B0604020202020204"/>
    <w:charset w:val="A1"/>
    <w:family w:val="swiss"/>
    <w:pitch w:val="variable"/>
    <w:sig w:usb0="E0002AFF" w:usb1="C0007843" w:usb2="00000009" w:usb3="00000000" w:csb0="000001FF" w:csb1="00000000"/>
  </w:font>
  <w:font w:name="Cambria">
    <w:panose1 w:val="02040503050406030204"/>
    <w:charset w:val="A1"/>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9436D9F"/>
    <w:multiLevelType w:val="multilevel"/>
    <w:tmpl w:val="86480DA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EF37D0"/>
    <w:rsid w:val="000A3053"/>
    <w:rsid w:val="000F5F96"/>
    <w:rsid w:val="002A587B"/>
    <w:rsid w:val="00321267"/>
    <w:rsid w:val="00446B2E"/>
    <w:rsid w:val="00B8254D"/>
    <w:rsid w:val="00C820A1"/>
    <w:rsid w:val="00D20EF7"/>
    <w:rsid w:val="00EF37D0"/>
    <w:rsid w:val="00F72451"/>
  </w:rsids>
  <m:mathPr>
    <m:mathFont m:val="Cambria Math"/>
    <m:brkBin m:val="before"/>
    <m:brkBinSub m:val="--"/>
    <m:smallFrac m:val="off"/>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l-G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A587B"/>
    <w:rPr>
      <w:rFonts w:ascii="Times New Roman" w:hAnsi="Times New Roman" w:cs="Times New Roman"/>
      <w:sz w:val="24"/>
      <w:szCs w:val="24"/>
      <w:lang w:eastAsia="el-GR"/>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2A587B"/>
    <w:rPr>
      <w:rFonts w:ascii="Tahoma" w:hAnsi="Tahoma" w:cs="Tahoma"/>
      <w:sz w:val="16"/>
      <w:szCs w:val="16"/>
    </w:rPr>
  </w:style>
  <w:style w:type="character" w:customStyle="1" w:styleId="Char">
    <w:name w:val="Κείμενο πλαισίου Char"/>
    <w:basedOn w:val="a0"/>
    <w:link w:val="a3"/>
    <w:uiPriority w:val="99"/>
    <w:semiHidden/>
    <w:rsid w:val="002A587B"/>
    <w:rPr>
      <w:rFonts w:ascii="Tahoma" w:hAnsi="Tahoma" w:cs="Tahoma"/>
      <w:sz w:val="16"/>
      <w:szCs w:val="16"/>
      <w:lang w:eastAsia="el-GR"/>
    </w:rPr>
  </w:style>
</w:styles>
</file>

<file path=word/webSettings.xml><?xml version="1.0" encoding="utf-8"?>
<w:webSettings xmlns:r="http://schemas.openxmlformats.org/officeDocument/2006/relationships" xmlns:w="http://schemas.openxmlformats.org/wordprocessingml/2006/main">
  <w:divs>
    <w:div w:id="5410964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cid:~WRD000.jpg" TargetMode="Externa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371</Words>
  <Characters>2004</Characters>
  <Application>Microsoft Office Word</Application>
  <DocSecurity>0</DocSecurity>
  <Lines>16</Lines>
  <Paragraphs>4</Paragraphs>
  <ScaleCrop>false</ScaleCrop>
  <Company/>
  <LinksUpToDate>false</LinksUpToDate>
  <CharactersWithSpaces>2371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PROMITHION8</dc:creator>
  <cp:lastModifiedBy>PROMITHION8</cp:lastModifiedBy>
  <cp:revision>2</cp:revision>
  <dcterms:created xsi:type="dcterms:W3CDTF">2016-09-12T06:59:00Z</dcterms:created>
  <dcterms:modified xsi:type="dcterms:W3CDTF">2016-09-12T06:59:00Z</dcterms:modified>
</cp:coreProperties>
</file>